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9B" w:rsidRDefault="009E419B">
      <w:r>
        <w:t>от 01.06.2021</w:t>
      </w:r>
    </w:p>
    <w:p w:rsidR="009E419B" w:rsidRDefault="009E419B"/>
    <w:p w:rsidR="009E419B" w:rsidRDefault="009E419B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9E419B" w:rsidRDefault="009E419B">
      <w:r>
        <w:t>Общество с ограниченной ответственностью «ОПТЕН Оптические системы связи» ИНН 4703064848</w:t>
      </w:r>
    </w:p>
    <w:p w:rsidR="009E419B" w:rsidRDefault="009E419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E419B"/>
    <w:rsid w:val="00045D12"/>
    <w:rsid w:val="0052439B"/>
    <w:rsid w:val="009E41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